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305"/>
        <w:gridCol w:w="1515"/>
        <w:gridCol w:w="15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绩效目标申报表（基础设施建设类）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（2022年度）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黄桑水厂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项目负责人及电话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龙景成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13574924433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农业农村水利局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乡镇供水有限公司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资金情况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43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目标1：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修建饮水坝，改造引水管网700米等。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left"/>
              <w:rPr>
                <w:rFonts w:hint="eastAsia" w:ascii="仿宋" w:hAnsi="仿宋" w:eastAsia="仿宋" w:cs="仿宋"/>
                <w:bCs/>
                <w:color w:val="auto"/>
                <w:kern w:val="2"/>
                <w:sz w:val="11"/>
                <w:szCs w:val="1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目标2：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受益人口239户1000人，其中受益脱贫户102户398人。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目标</w:t>
            </w:r>
            <w:r>
              <w:rPr>
                <w:rStyle w:val="5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3</w:t>
            </w:r>
            <w:r>
              <w:rPr>
                <w:rStyle w:val="4"/>
                <w:rFonts w:hint="eastAsia" w:ascii="仿宋" w:hAnsi="仿宋" w:eastAsia="仿宋" w:cs="仿宋"/>
                <w:sz w:val="18"/>
                <w:szCs w:val="18"/>
                <w:lang w:val="en-US" w:eastAsia="zh-CN" w:bidi="ar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修建饮水坝1座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改造引水管网825米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825米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项目（工程）验收合格率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项目（工程）完成及时率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100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eastAsia="zh-CN"/>
              </w:rPr>
              <w:t>完成时限：三个月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修建饮水坝1座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  <w:lang w:val="en-US" w:eastAsia="zh-CN"/>
              </w:rPr>
              <w:t>0.2万元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改造引水管网825米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4"/>
                <w:rFonts w:hint="eastAsia" w:hAnsi="Times New Roman"/>
                <w:lang w:val="en-US" w:eastAsia="zh-CN" w:bidi="ar"/>
              </w:rPr>
              <w:t>33.9</w:t>
            </w:r>
            <w:r>
              <w:rPr>
                <w:rStyle w:val="4"/>
                <w:rFonts w:hAnsi="Times New Roman"/>
                <w:lang w:val="en-US" w:eastAsia="zh-CN" w:bidi="ar"/>
              </w:rPr>
              <w:t>元</w:t>
            </w:r>
            <w:r>
              <w:rPr>
                <w:rStyle w:val="5"/>
                <w:rFonts w:eastAsia="宋体"/>
                <w:lang w:val="en-US" w:eastAsia="zh-CN" w:bidi="ar"/>
              </w:rPr>
              <w:t>/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米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受益脱贫（监测）人口数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398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★★★</w:t>
            </w:r>
            <w:r>
              <w:rPr>
                <w:rStyle w:val="4"/>
                <w:rFonts w:hAnsi="Times New Roman"/>
                <w:lang w:val="en-US" w:eastAsia="zh-CN" w:bidi="ar"/>
              </w:rPr>
              <w:t>解决脱贫（监测）饮水安全问题人数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398</w:t>
            </w:r>
            <w:r>
              <w:rPr>
                <w:rStyle w:val="4"/>
                <w:rFonts w:hAnsi="Times New Roman"/>
                <w:lang w:val="en-US" w:eastAsia="zh-CN" w:bidi="ar"/>
              </w:rPr>
              <w:t>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工程设计使用年限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15</w:t>
            </w:r>
            <w:r>
              <w:rPr>
                <w:rStyle w:val="4"/>
                <w:rFonts w:hAnsi="Times New Roman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0"/>
                <w:szCs w:val="1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9"/>
                <w:szCs w:val="19"/>
                <w:u w:val="none"/>
                <w:lang w:val="en-US" w:eastAsia="zh-CN" w:bidi="ar"/>
              </w:rPr>
              <w:t>受益脱贫（监测）户满意度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  <w:r>
              <w:rPr>
                <w:rStyle w:val="5"/>
                <w:rFonts w:eastAsia="宋体"/>
                <w:lang w:val="en-US" w:eastAsia="zh-CN" w:bidi="ar"/>
              </w:rPr>
              <w:t>≥</w:t>
            </w:r>
            <w:r>
              <w:rPr>
                <w:rStyle w:val="5"/>
                <w:rFonts w:hint="eastAsia" w:eastAsia="宋体"/>
                <w:lang w:val="en-US" w:eastAsia="zh-CN" w:bidi="ar"/>
              </w:rPr>
              <w:t>:95</w:t>
            </w:r>
            <w:r>
              <w:rPr>
                <w:rStyle w:val="5"/>
                <w:rFonts w:eastAsia="宋体"/>
                <w:lang w:val="en-US" w:eastAsia="zh-CN" w:bidi="ar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9"/>
                <w:szCs w:val="19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7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注：各地请根据实际情况，从上述绩效指标中选择适合的填报（其中三颗星为必填的核心绩效指标，可结合已下达的中央对地方专项转移支付绩效指标），也可自行增加或适当调整。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ODNjNjg4YTM5NmUwYzI3MTIwYjY4NWUxMzI5NjgifQ=="/>
  </w:docVars>
  <w:rsids>
    <w:rsidRoot w:val="7F0C155C"/>
    <w:rsid w:val="31DF591D"/>
    <w:rsid w:val="6B4210B7"/>
    <w:rsid w:val="7F0C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仿宋_GB2312" w:eastAsia="仿宋_GB2312" w:cs="仿宋_GB2312"/>
      <w:color w:val="000000"/>
      <w:sz w:val="19"/>
      <w:szCs w:val="19"/>
      <w:u w:val="none"/>
    </w:rPr>
  </w:style>
  <w:style w:type="character" w:customStyle="1" w:styleId="5">
    <w:name w:val="font21"/>
    <w:basedOn w:val="3"/>
    <w:qFormat/>
    <w:uiPriority w:val="0"/>
    <w:rPr>
      <w:rFonts w:hint="default" w:ascii="Times New Roman" w:hAnsi="Times New Roman" w:cs="Times New Roman"/>
      <w:color w:val="000000"/>
      <w:sz w:val="19"/>
      <w:szCs w:val="1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436</Words>
  <Characters>486</Characters>
  <Lines>0</Lines>
  <Paragraphs>0</Paragraphs>
  <TotalTime>1</TotalTime>
  <ScaleCrop>false</ScaleCrop>
  <LinksUpToDate>false</LinksUpToDate>
  <CharactersWithSpaces>487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2022-09-15T09:27:00Z</dcterms:created>
  <dc:creator>叮   咚</dc:creator>
  <cp:lastModifiedBy>Administrator</cp:lastModifiedBy>
  <dcterms:modified xsi:type="dcterms:W3CDTF">2022-09-16T09:32:52Z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80F5A82C96C24D948725E95BF9514DC8</vt:lpwstr>
  </property>
</Properties>
</file>